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E15" w:rsidRPr="00B26E15" w:rsidRDefault="00B26E15" w:rsidP="00B26E15">
      <w:pPr>
        <w:pStyle w:val="Style99"/>
        <w:widowControl/>
        <w:spacing w:line="240" w:lineRule="auto"/>
        <w:ind w:firstLine="709"/>
        <w:jc w:val="center"/>
        <w:rPr>
          <w:rStyle w:val="a9"/>
          <w:b w:val="0"/>
          <w:sz w:val="28"/>
          <w:szCs w:val="28"/>
          <w:bdr w:val="none" w:sz="0" w:space="0" w:color="auto" w:frame="1"/>
        </w:rPr>
      </w:pPr>
      <w:r w:rsidRPr="00B26E15">
        <w:rPr>
          <w:rStyle w:val="a9"/>
          <w:sz w:val="28"/>
          <w:szCs w:val="28"/>
          <w:bdr w:val="none" w:sz="0" w:space="0" w:color="auto" w:frame="1"/>
        </w:rPr>
        <w:t xml:space="preserve">Памятка  для родителей </w:t>
      </w:r>
    </w:p>
    <w:p w:rsidR="00B26E15" w:rsidRPr="00B26E15" w:rsidRDefault="00B26E15" w:rsidP="00B26E15">
      <w:pPr>
        <w:pStyle w:val="Style99"/>
        <w:widowControl/>
        <w:spacing w:line="240" w:lineRule="auto"/>
        <w:ind w:firstLine="709"/>
        <w:jc w:val="center"/>
        <w:rPr>
          <w:rStyle w:val="FontStyle171"/>
          <w:b w:val="0"/>
          <w:sz w:val="28"/>
          <w:szCs w:val="28"/>
        </w:rPr>
      </w:pPr>
      <w:r w:rsidRPr="00B26E15">
        <w:rPr>
          <w:rStyle w:val="a9"/>
          <w:sz w:val="28"/>
          <w:szCs w:val="28"/>
          <w:bdr w:val="none" w:sz="0" w:space="0" w:color="auto" w:frame="1"/>
        </w:rPr>
        <w:t xml:space="preserve">(иных законных представителей)   и несовершеннолетних по модели поведения, алгоритму действий  по предотвращению фактов жестокого обращения и агрессии  в отношении детей  </w:t>
      </w:r>
    </w:p>
    <w:p w:rsidR="00B26E15" w:rsidRPr="00B26E15" w:rsidRDefault="00B26E15" w:rsidP="00B26E15">
      <w:pPr>
        <w:pStyle w:val="Style99"/>
        <w:widowControl/>
        <w:spacing w:line="240" w:lineRule="auto"/>
        <w:ind w:firstLine="709"/>
        <w:jc w:val="both"/>
        <w:rPr>
          <w:rStyle w:val="FontStyle171"/>
          <w:b w:val="0"/>
          <w:sz w:val="28"/>
          <w:szCs w:val="28"/>
        </w:rPr>
      </w:pPr>
    </w:p>
    <w:p w:rsidR="00B26E15" w:rsidRPr="00B26E15" w:rsidRDefault="00B26E15" w:rsidP="00B26E15">
      <w:pPr>
        <w:pStyle w:val="Style99"/>
        <w:widowControl/>
        <w:spacing w:line="240" w:lineRule="auto"/>
        <w:ind w:firstLine="709"/>
        <w:jc w:val="both"/>
        <w:rPr>
          <w:rStyle w:val="FontStyle174"/>
          <w:bCs/>
          <w:sz w:val="28"/>
          <w:szCs w:val="28"/>
        </w:rPr>
      </w:pPr>
      <w:r w:rsidRPr="00B26E15">
        <w:rPr>
          <w:rStyle w:val="FontStyle171"/>
          <w:sz w:val="28"/>
          <w:szCs w:val="28"/>
        </w:rPr>
        <w:t xml:space="preserve">Ребенок и родитель имеют равные права, в том числе и </w:t>
      </w:r>
      <w:proofErr w:type="gramStart"/>
      <w:r w:rsidRPr="00B26E15">
        <w:rPr>
          <w:rStyle w:val="FontStyle171"/>
          <w:sz w:val="28"/>
          <w:szCs w:val="28"/>
        </w:rPr>
        <w:t>право</w:t>
      </w:r>
      <w:proofErr w:type="gramEnd"/>
      <w:r w:rsidRPr="00B26E15">
        <w:rPr>
          <w:rStyle w:val="FontStyle171"/>
          <w:sz w:val="28"/>
          <w:szCs w:val="28"/>
        </w:rPr>
        <w:t xml:space="preserve"> быть свободным от страха и насилия. </w:t>
      </w:r>
      <w:r w:rsidRPr="00B26E15">
        <w:rPr>
          <w:rStyle w:val="FontStyle174"/>
          <w:sz w:val="28"/>
          <w:szCs w:val="28"/>
        </w:rPr>
        <w:t>Жестокость родителей порождает жестокость детей - порочный круг замыкается. Дети вырастают и начинают мстить за свое поруганное детство, коверкая жизнь др</w:t>
      </w:r>
      <w:r w:rsidRPr="00B26E15">
        <w:rPr>
          <w:rStyle w:val="FontStyle174"/>
          <w:b/>
          <w:sz w:val="28"/>
          <w:szCs w:val="28"/>
        </w:rPr>
        <w:t>у</w:t>
      </w:r>
      <w:r w:rsidRPr="00B26E15">
        <w:rPr>
          <w:rStyle w:val="FontStyle174"/>
          <w:sz w:val="28"/>
          <w:szCs w:val="28"/>
        </w:rPr>
        <w:t>гим людям - эстафета ненависти и жестокости продолжается.</w:t>
      </w:r>
    </w:p>
    <w:p w:rsidR="00B26E15" w:rsidRPr="00B26E15" w:rsidRDefault="00B26E15" w:rsidP="00B26E15">
      <w:pPr>
        <w:pStyle w:val="Style130"/>
        <w:widowControl/>
        <w:jc w:val="center"/>
        <w:rPr>
          <w:rStyle w:val="FontStyle196"/>
          <w:i w:val="0"/>
          <w:sz w:val="28"/>
          <w:szCs w:val="28"/>
        </w:rPr>
      </w:pPr>
    </w:p>
    <w:p w:rsidR="00B26E15" w:rsidRPr="00B26E15" w:rsidRDefault="00B26E15" w:rsidP="00B26E15">
      <w:pPr>
        <w:pStyle w:val="Style138"/>
        <w:widowControl/>
        <w:tabs>
          <w:tab w:val="left" w:pos="197"/>
        </w:tabs>
        <w:ind w:firstLine="709"/>
        <w:jc w:val="center"/>
        <w:rPr>
          <w:rStyle w:val="FontStyle197"/>
          <w:i w:val="0"/>
          <w:sz w:val="28"/>
          <w:szCs w:val="28"/>
        </w:rPr>
      </w:pPr>
      <w:r w:rsidRPr="00B26E15">
        <w:rPr>
          <w:rStyle w:val="FontStyle197"/>
          <w:sz w:val="28"/>
          <w:szCs w:val="28"/>
        </w:rPr>
        <w:t xml:space="preserve">Неконструктивные формы поведения </w:t>
      </w:r>
    </w:p>
    <w:p w:rsidR="00B26E15" w:rsidRPr="00B26E15" w:rsidRDefault="00B26E15" w:rsidP="00B26E15">
      <w:pPr>
        <w:pStyle w:val="Style138"/>
        <w:widowControl/>
        <w:numPr>
          <w:ilvl w:val="0"/>
          <w:numId w:val="7"/>
        </w:numPr>
        <w:tabs>
          <w:tab w:val="left" w:pos="197"/>
        </w:tabs>
        <w:rPr>
          <w:rStyle w:val="FontStyle198"/>
          <w:bCs/>
          <w:iCs/>
          <w:sz w:val="28"/>
          <w:szCs w:val="28"/>
        </w:rPr>
      </w:pPr>
      <w:r w:rsidRPr="00B26E15">
        <w:rPr>
          <w:rStyle w:val="FontStyle197"/>
          <w:sz w:val="28"/>
          <w:szCs w:val="28"/>
        </w:rPr>
        <w:t xml:space="preserve">Не применяйте угроз. </w:t>
      </w:r>
      <w:r w:rsidRPr="00B26E15">
        <w:rPr>
          <w:rStyle w:val="FontStyle198"/>
          <w:sz w:val="28"/>
          <w:szCs w:val="28"/>
        </w:rPr>
        <w:t>Они ослабляют внутреннее «я» ребенка,  вызывают чувство страха, беспомощности, а иногда и ненависти. Дети живут только настоящим. Угроза наказания в будущем все равно не действует «с запасом», а негативную реакцию вызывает сразу же.</w:t>
      </w:r>
    </w:p>
    <w:p w:rsidR="00B26E15" w:rsidRPr="00B26E15" w:rsidRDefault="00B26E15" w:rsidP="00B26E15">
      <w:pPr>
        <w:pStyle w:val="Style138"/>
        <w:widowControl/>
        <w:numPr>
          <w:ilvl w:val="0"/>
          <w:numId w:val="7"/>
        </w:numPr>
        <w:tabs>
          <w:tab w:val="left" w:pos="197"/>
        </w:tabs>
        <w:rPr>
          <w:rStyle w:val="FontStyle198"/>
          <w:bCs/>
          <w:iCs/>
          <w:sz w:val="28"/>
          <w:szCs w:val="28"/>
        </w:rPr>
      </w:pPr>
      <w:r w:rsidRPr="00B26E15">
        <w:rPr>
          <w:rStyle w:val="FontStyle197"/>
          <w:sz w:val="28"/>
          <w:szCs w:val="28"/>
        </w:rPr>
        <w:t xml:space="preserve">Не унижайте детей. </w:t>
      </w:r>
      <w:r w:rsidRPr="00B26E15">
        <w:rPr>
          <w:rStyle w:val="FontStyle198"/>
          <w:sz w:val="28"/>
          <w:szCs w:val="28"/>
        </w:rPr>
        <w:t>Сколько раз вы оскорбили  ребенка, столько раз вы нанесли удар по его внутреннему «я» - тому, из чего развивается личность.</w:t>
      </w:r>
    </w:p>
    <w:p w:rsidR="00B26E15" w:rsidRPr="00B26E15" w:rsidRDefault="00B26E15" w:rsidP="00B26E15">
      <w:pPr>
        <w:pStyle w:val="Style138"/>
        <w:widowControl/>
        <w:numPr>
          <w:ilvl w:val="0"/>
          <w:numId w:val="7"/>
        </w:numPr>
        <w:tabs>
          <w:tab w:val="left" w:pos="197"/>
        </w:tabs>
        <w:rPr>
          <w:rStyle w:val="FontStyle198"/>
          <w:sz w:val="28"/>
          <w:szCs w:val="28"/>
        </w:rPr>
      </w:pPr>
      <w:r w:rsidRPr="00B26E15">
        <w:rPr>
          <w:rStyle w:val="FontStyle197"/>
          <w:sz w:val="28"/>
          <w:szCs w:val="28"/>
        </w:rPr>
        <w:t xml:space="preserve">Не принуждайте  ребенка давать обещания  не делать то, что вам не нравится.  </w:t>
      </w:r>
      <w:r w:rsidRPr="00B26E15">
        <w:rPr>
          <w:rStyle w:val="FontStyle198"/>
          <w:sz w:val="28"/>
          <w:szCs w:val="28"/>
        </w:rPr>
        <w:t xml:space="preserve">Если вынуждать их давать обещания, они просто привыкнут с их помощью избегать неприятностей, ничего реально в своем поведении не меняя. </w:t>
      </w:r>
    </w:p>
    <w:p w:rsidR="00B26E15" w:rsidRPr="00B26E15" w:rsidRDefault="00B26E15" w:rsidP="00B26E15">
      <w:pPr>
        <w:pStyle w:val="Style138"/>
        <w:widowControl/>
        <w:numPr>
          <w:ilvl w:val="0"/>
          <w:numId w:val="7"/>
        </w:numPr>
        <w:tabs>
          <w:tab w:val="left" w:pos="197"/>
        </w:tabs>
        <w:rPr>
          <w:rStyle w:val="FontStyle197"/>
          <w:b w:val="0"/>
          <w:bCs w:val="0"/>
          <w:i w:val="0"/>
          <w:iCs w:val="0"/>
          <w:sz w:val="28"/>
          <w:szCs w:val="28"/>
        </w:rPr>
      </w:pPr>
      <w:r w:rsidRPr="00B26E15">
        <w:rPr>
          <w:rStyle w:val="FontStyle197"/>
          <w:sz w:val="28"/>
          <w:szCs w:val="28"/>
        </w:rPr>
        <w:t xml:space="preserve">Не требуйте от ребенка немедленного и слепого послушания. </w:t>
      </w:r>
      <w:r w:rsidRPr="00B26E15">
        <w:rPr>
          <w:rStyle w:val="FontStyle197"/>
          <w:b w:val="0"/>
          <w:sz w:val="28"/>
          <w:szCs w:val="28"/>
        </w:rPr>
        <w:t>Лучше всего ребенка заранее предупредить о том, что вы собираетесь от него потребовать.</w:t>
      </w:r>
    </w:p>
    <w:p w:rsidR="00B26E15" w:rsidRPr="00B26E15" w:rsidRDefault="00B26E15" w:rsidP="00B26E15">
      <w:pPr>
        <w:pStyle w:val="Style74"/>
        <w:widowControl/>
        <w:numPr>
          <w:ilvl w:val="0"/>
          <w:numId w:val="7"/>
        </w:numPr>
        <w:spacing w:line="240" w:lineRule="auto"/>
        <w:rPr>
          <w:rStyle w:val="FontStyle198"/>
          <w:sz w:val="28"/>
          <w:szCs w:val="28"/>
        </w:rPr>
      </w:pPr>
      <w:r w:rsidRPr="00B26E15">
        <w:rPr>
          <w:rStyle w:val="FontStyle197"/>
          <w:sz w:val="28"/>
          <w:szCs w:val="28"/>
        </w:rPr>
        <w:t xml:space="preserve">Не требуйте от ребенка того, к чему он не готов в силу возраста. </w:t>
      </w:r>
      <w:r w:rsidRPr="00B26E15">
        <w:rPr>
          <w:rStyle w:val="FontStyle198"/>
          <w:sz w:val="28"/>
          <w:szCs w:val="28"/>
        </w:rPr>
        <w:t>Если от двухлетнего ребенка требовать того, к чему способен лишь пятилетний, он будет чувствовать свою беспомощность и неприязнь к тем, кто требует от него непосильного.</w:t>
      </w:r>
    </w:p>
    <w:p w:rsidR="00B26E15" w:rsidRPr="00B26E15" w:rsidRDefault="00B26E15" w:rsidP="00B26E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26E15" w:rsidRPr="00B26E15" w:rsidRDefault="00B26E15" w:rsidP="00B26E15">
      <w:pPr>
        <w:pStyle w:val="Style3"/>
        <w:widowControl/>
        <w:tabs>
          <w:tab w:val="left" w:pos="1080"/>
        </w:tabs>
        <w:jc w:val="center"/>
        <w:rPr>
          <w:rStyle w:val="FontStyle13"/>
          <w:sz w:val="28"/>
          <w:szCs w:val="28"/>
        </w:rPr>
      </w:pPr>
      <w:r w:rsidRPr="00B26E15">
        <w:rPr>
          <w:rStyle w:val="FontStyle13"/>
          <w:b/>
          <w:sz w:val="28"/>
          <w:szCs w:val="28"/>
        </w:rPr>
        <w:t xml:space="preserve">Личная безопасность детей и подростков </w:t>
      </w:r>
    </w:p>
    <w:p w:rsidR="00B26E15" w:rsidRPr="00B26E15" w:rsidRDefault="00B26E15" w:rsidP="00B26E15">
      <w:pPr>
        <w:pStyle w:val="Style3"/>
        <w:widowControl/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Для того чтобы дети могли защитить сами себя от насилия, должны присутствовать четыре элемента:</w:t>
      </w:r>
    </w:p>
    <w:p w:rsidR="00B26E15" w:rsidRPr="00B26E15" w:rsidRDefault="00B26E15" w:rsidP="00B26E15">
      <w:pPr>
        <w:pStyle w:val="Style3"/>
        <w:widowControl/>
        <w:numPr>
          <w:ilvl w:val="0"/>
          <w:numId w:val="6"/>
        </w:numPr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Знание и способность определить, что такое сексуальное насилие;</w:t>
      </w:r>
    </w:p>
    <w:p w:rsidR="00B26E15" w:rsidRPr="00B26E15" w:rsidRDefault="00B26E15" w:rsidP="00B26E15">
      <w:pPr>
        <w:pStyle w:val="Style3"/>
        <w:widowControl/>
        <w:numPr>
          <w:ilvl w:val="0"/>
          <w:numId w:val="6"/>
        </w:numPr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Умение контролировать свое собственное тело при обмене физическими знаками привязанности;</w:t>
      </w:r>
    </w:p>
    <w:p w:rsidR="00B26E15" w:rsidRPr="00B26E15" w:rsidRDefault="00B26E15" w:rsidP="00B26E15">
      <w:pPr>
        <w:pStyle w:val="Style3"/>
        <w:widowControl/>
        <w:numPr>
          <w:ilvl w:val="0"/>
          <w:numId w:val="6"/>
        </w:numPr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Умение сказать кому-либо, чтобы он или она его (ее) не трогали;</w:t>
      </w:r>
    </w:p>
    <w:p w:rsidR="00B26E15" w:rsidRPr="00B26E15" w:rsidRDefault="00B26E15" w:rsidP="00B26E15">
      <w:pPr>
        <w:pStyle w:val="Style3"/>
        <w:widowControl/>
        <w:numPr>
          <w:ilvl w:val="0"/>
          <w:numId w:val="6"/>
        </w:numPr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Уверенность в том, что взрослый, если ему сказать о том, что случилось, поверит им и защитит их.</w:t>
      </w:r>
    </w:p>
    <w:p w:rsidR="00B26E15" w:rsidRPr="00B26E15" w:rsidRDefault="00B26E15" w:rsidP="00B26E15">
      <w:pPr>
        <w:pStyle w:val="Style6"/>
        <w:widowControl/>
        <w:spacing w:line="240" w:lineRule="auto"/>
        <w:jc w:val="both"/>
        <w:rPr>
          <w:rStyle w:val="FontStyle13"/>
          <w:b/>
          <w:i/>
          <w:sz w:val="28"/>
          <w:szCs w:val="28"/>
        </w:rPr>
      </w:pPr>
    </w:p>
    <w:p w:rsidR="00B26E15" w:rsidRPr="00B26E15" w:rsidRDefault="00B26E15" w:rsidP="00B26E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B26E15">
        <w:rPr>
          <w:rStyle w:val="FontStyle13"/>
          <w:b/>
          <w:sz w:val="28"/>
          <w:szCs w:val="28"/>
        </w:rPr>
        <w:t>Расскажите вашему ребенку:</w:t>
      </w:r>
    </w:p>
    <w:p w:rsidR="00B26E15" w:rsidRPr="00B26E15" w:rsidRDefault="00B26E15" w:rsidP="00B26E15">
      <w:pPr>
        <w:pStyle w:val="Style5"/>
        <w:widowControl/>
        <w:numPr>
          <w:ilvl w:val="0"/>
          <w:numId w:val="1"/>
        </w:numPr>
        <w:tabs>
          <w:tab w:val="left" w:pos="682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lastRenderedPageBreak/>
        <w:t>Твое тело принадлежит только тебе. У тебя есть право на то, чтобы ты мог одеваться, мыться и спать один (в одино</w:t>
      </w:r>
      <w:r w:rsidRPr="00B26E15">
        <w:rPr>
          <w:rStyle w:val="FontStyle13"/>
          <w:sz w:val="28"/>
          <w:szCs w:val="28"/>
        </w:rPr>
        <w:softHyphen/>
        <w:t>честве).</w:t>
      </w:r>
    </w:p>
    <w:p w:rsidR="00B26E15" w:rsidRPr="00B26E15" w:rsidRDefault="00B26E15" w:rsidP="00B26E15">
      <w:pPr>
        <w:pStyle w:val="Style5"/>
        <w:widowControl/>
        <w:numPr>
          <w:ilvl w:val="0"/>
          <w:numId w:val="1"/>
        </w:numPr>
        <w:tabs>
          <w:tab w:val="left" w:pos="682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Люди трогают друг друга по-разному. Большинство прикосновений приятны — это хорошие прикосновения. Некоторые прикосновения, вроде щекотания, могут тебя смутить, потому что вначале они как будто даже приятны, а потом, если их не прекратят, могут стать очень неприятными, нехорошими. Некоторые прикосновения болезненны — они нехорошие. Если ты сомневаешься в каком-нибудь прикос</w:t>
      </w:r>
      <w:r w:rsidRPr="00B26E15">
        <w:rPr>
          <w:rStyle w:val="FontStyle13"/>
          <w:sz w:val="28"/>
          <w:szCs w:val="28"/>
        </w:rPr>
        <w:softHyphen/>
        <w:t>новении, в том, хорошее оно или плохое, спроси кого-нибудь, кому ты доверяешь.</w:t>
      </w:r>
    </w:p>
    <w:p w:rsidR="00B26E15" w:rsidRPr="00B26E15" w:rsidRDefault="00B26E15" w:rsidP="00B26E15">
      <w:pPr>
        <w:pStyle w:val="Style5"/>
        <w:widowControl/>
        <w:numPr>
          <w:ilvl w:val="0"/>
          <w:numId w:val="1"/>
        </w:numPr>
        <w:tabs>
          <w:tab w:val="left" w:pos="6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E15">
        <w:rPr>
          <w:rStyle w:val="FontStyle13"/>
          <w:sz w:val="28"/>
          <w:szCs w:val="28"/>
        </w:rPr>
        <w:t>Если кто-нибудь потрогает тебя так, что тебе это не понравится, или попросит тебя потрогать его "плохим" способом, тебе не надо разговаривать и общаться с этим человеком.</w:t>
      </w:r>
    </w:p>
    <w:p w:rsidR="00B26E15" w:rsidRPr="00B26E15" w:rsidRDefault="00B26E15" w:rsidP="00B26E15">
      <w:pPr>
        <w:pStyle w:val="Style5"/>
        <w:widowControl/>
        <w:numPr>
          <w:ilvl w:val="0"/>
          <w:numId w:val="2"/>
        </w:numPr>
        <w:tabs>
          <w:tab w:val="left" w:pos="667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Мы разрешаем тебе сказать такому человеку: "Нет" или: "Не трогай меня так". У тебя есть право уйти от этого человека.</w:t>
      </w:r>
    </w:p>
    <w:p w:rsidR="00B26E15" w:rsidRPr="00B26E15" w:rsidRDefault="00B26E15" w:rsidP="00B26E15">
      <w:pPr>
        <w:pStyle w:val="Style5"/>
        <w:widowControl/>
        <w:numPr>
          <w:ilvl w:val="0"/>
          <w:numId w:val="2"/>
        </w:numPr>
        <w:tabs>
          <w:tab w:val="left" w:pos="667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Мы разрешаем тебе сказать о случившемся взрослому,  которому можно доверять, — тут назовите нескольких взрослых, которым ваш ребенок может сказать.</w:t>
      </w:r>
    </w:p>
    <w:p w:rsidR="00B26E15" w:rsidRPr="00B26E15" w:rsidRDefault="00B26E15" w:rsidP="00B26E15">
      <w:pPr>
        <w:pStyle w:val="Style5"/>
        <w:widowControl/>
        <w:numPr>
          <w:ilvl w:val="0"/>
          <w:numId w:val="2"/>
        </w:numPr>
        <w:tabs>
          <w:tab w:val="left" w:pos="667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Объясните ребенку слова, которыми в словаре обозначаются интимные части тела, включая гениталии.</w:t>
      </w:r>
    </w:p>
    <w:p w:rsidR="00B26E15" w:rsidRPr="00B26E15" w:rsidRDefault="00B26E15" w:rsidP="00B26E15">
      <w:pPr>
        <w:pStyle w:val="Style5"/>
        <w:widowControl/>
        <w:numPr>
          <w:ilvl w:val="0"/>
          <w:numId w:val="2"/>
        </w:numPr>
        <w:tabs>
          <w:tab w:val="left" w:pos="667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Никакой взрослый не должен трогать твои интимные части тела, если только это не доктор, который делает это для твоего здоровья. Если взрослый потрогает тебя и скажет: "Это наш секрет", — мы хотим, чтобы ты все равно об это рассказал (детям надо внушить, чтобы они никогда ни при каких обстоятельствах, не хранили такого рода секреты).</w:t>
      </w:r>
    </w:p>
    <w:p w:rsidR="00B26E15" w:rsidRPr="00B26E15" w:rsidRDefault="00B26E15" w:rsidP="00B26E15">
      <w:pPr>
        <w:pStyle w:val="Style2"/>
        <w:widowControl/>
        <w:spacing w:line="240" w:lineRule="auto"/>
        <w:rPr>
          <w:rStyle w:val="FontStyle13"/>
          <w:b/>
          <w:i/>
          <w:sz w:val="28"/>
          <w:szCs w:val="28"/>
        </w:rPr>
      </w:pPr>
    </w:p>
    <w:p w:rsidR="00B26E15" w:rsidRPr="00B26E15" w:rsidRDefault="00B26E15" w:rsidP="00B26E15">
      <w:pPr>
        <w:pStyle w:val="Style2"/>
        <w:widowControl/>
        <w:spacing w:line="240" w:lineRule="auto"/>
        <w:ind w:firstLine="708"/>
        <w:jc w:val="center"/>
        <w:rPr>
          <w:rStyle w:val="FontStyle13"/>
          <w:b/>
          <w:sz w:val="28"/>
          <w:szCs w:val="28"/>
        </w:rPr>
      </w:pPr>
      <w:r w:rsidRPr="00B26E15">
        <w:rPr>
          <w:rStyle w:val="FontStyle13"/>
          <w:b/>
          <w:sz w:val="28"/>
          <w:szCs w:val="28"/>
        </w:rPr>
        <w:t>Что могут сделать родители, чтобы защитить ребенка?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96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Всегда знать, где ваш ребенок и с кем. Проверяйте приходящих нянь, сиделок, которых вы приглашаете, и с осторожностью относитесь к тому, чтобы ребенок ночевал вне дома.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96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Пусть дети ходят парами или группами, когда это возможно. Дети должны всегда идти домой одним и тем же путем.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96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 xml:space="preserve">Познакомьтесь </w:t>
      </w:r>
      <w:proofErr w:type="gramStart"/>
      <w:r w:rsidRPr="00B26E15">
        <w:rPr>
          <w:rStyle w:val="FontStyle13"/>
          <w:sz w:val="28"/>
          <w:szCs w:val="28"/>
        </w:rPr>
        <w:t>со</w:t>
      </w:r>
      <w:proofErr w:type="gramEnd"/>
      <w:r w:rsidRPr="00B26E15">
        <w:rPr>
          <w:rStyle w:val="FontStyle13"/>
          <w:sz w:val="28"/>
          <w:szCs w:val="28"/>
        </w:rPr>
        <w:t xml:space="preserve"> взрослыми, которые работают с вашим ребенком в школе и в свободное время.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96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Не пускайте ребенка одного в общественный туалет.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96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Прислушивайтесь к вашему ребенку. Простые слова типа</w:t>
      </w:r>
      <w:r w:rsidRPr="00B26E15">
        <w:rPr>
          <w:rStyle w:val="FontStyle13"/>
          <w:i/>
          <w:sz w:val="28"/>
          <w:szCs w:val="28"/>
        </w:rPr>
        <w:t>: "Мне больше не нравится этот учитель музыки"</w:t>
      </w:r>
      <w:r w:rsidRPr="00B26E15">
        <w:rPr>
          <w:rStyle w:val="FontStyle13"/>
          <w:sz w:val="28"/>
          <w:szCs w:val="28"/>
        </w:rPr>
        <w:t xml:space="preserve"> или </w:t>
      </w:r>
      <w:r w:rsidRPr="00B26E15">
        <w:rPr>
          <w:rStyle w:val="FontStyle13"/>
          <w:i/>
          <w:sz w:val="28"/>
          <w:szCs w:val="28"/>
        </w:rPr>
        <w:t>"Я не хочу, чтобы дедушка приезжал к нам в гости"</w:t>
      </w:r>
      <w:r w:rsidRPr="00B26E15">
        <w:rPr>
          <w:rStyle w:val="FontStyle13"/>
          <w:sz w:val="28"/>
          <w:szCs w:val="28"/>
        </w:rPr>
        <w:t xml:space="preserve"> могут нести в себе важное сообщение. Спросите ребенка: "Почему же?"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96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 xml:space="preserve">Проверьте, понял ли ребенок то, чему вы его научили, играя с ним в игру типа «А что, если...?»: </w:t>
      </w:r>
    </w:p>
    <w:p w:rsidR="00B26E15" w:rsidRPr="00B26E15" w:rsidRDefault="00B26E15" w:rsidP="00B26E15">
      <w:pPr>
        <w:pStyle w:val="Style5"/>
        <w:widowControl/>
        <w:numPr>
          <w:ilvl w:val="0"/>
          <w:numId w:val="4"/>
        </w:numPr>
        <w:tabs>
          <w:tab w:val="left" w:pos="696"/>
        </w:tabs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Обсудите с ребенком специфические ситуации и любую другую информацию по его личной безопасности, например, что он будет делать, если потеряется в магазине, пропустит автобус и т.д.</w:t>
      </w:r>
    </w:p>
    <w:p w:rsidR="00B26E15" w:rsidRPr="00B26E15" w:rsidRDefault="00B26E15" w:rsidP="00B26E15">
      <w:pPr>
        <w:pStyle w:val="Style5"/>
        <w:widowControl/>
        <w:numPr>
          <w:ilvl w:val="0"/>
          <w:numId w:val="4"/>
        </w:numPr>
        <w:tabs>
          <w:tab w:val="left" w:pos="696"/>
        </w:tabs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Пусть ребенок участвует в выборе правильного решения.</w:t>
      </w:r>
    </w:p>
    <w:p w:rsidR="00B26E15" w:rsidRPr="00B26E15" w:rsidRDefault="00B26E15" w:rsidP="00B26E15">
      <w:pPr>
        <w:pStyle w:val="Style5"/>
        <w:widowControl/>
        <w:numPr>
          <w:ilvl w:val="0"/>
          <w:numId w:val="4"/>
        </w:numPr>
        <w:tabs>
          <w:tab w:val="left" w:pos="696"/>
        </w:tabs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lastRenderedPageBreak/>
        <w:t>Концентрируйте внимание на ситуации, а не на человеке.</w:t>
      </w:r>
    </w:p>
    <w:p w:rsidR="00B26E15" w:rsidRPr="00B26E15" w:rsidRDefault="00B26E15" w:rsidP="00B26E15">
      <w:pPr>
        <w:pStyle w:val="Style5"/>
        <w:widowControl/>
        <w:numPr>
          <w:ilvl w:val="0"/>
          <w:numId w:val="4"/>
        </w:numPr>
        <w:tabs>
          <w:tab w:val="left" w:pos="696"/>
        </w:tabs>
        <w:jc w:val="both"/>
        <w:rPr>
          <w:rStyle w:val="FontStyle13"/>
          <w:sz w:val="28"/>
          <w:szCs w:val="28"/>
        </w:rPr>
      </w:pPr>
      <w:proofErr w:type="gramStart"/>
      <w:r w:rsidRPr="00B26E15">
        <w:rPr>
          <w:rStyle w:val="FontStyle13"/>
          <w:sz w:val="28"/>
          <w:szCs w:val="28"/>
        </w:rPr>
        <w:t>Начните с «незнакомого человека», потом перейдите к «людям, которых ты вроде знаешь»  - например, лифтер, сосед, приходящая няня,  а затем – к тем, кого ребенок любит.</w:t>
      </w:r>
      <w:proofErr w:type="gramEnd"/>
    </w:p>
    <w:p w:rsidR="00B26E15" w:rsidRPr="00B26E15" w:rsidRDefault="00B26E15" w:rsidP="00B26E15">
      <w:pPr>
        <w:pStyle w:val="Style5"/>
        <w:widowControl/>
        <w:numPr>
          <w:ilvl w:val="0"/>
          <w:numId w:val="4"/>
        </w:numPr>
        <w:tabs>
          <w:tab w:val="left" w:pos="696"/>
        </w:tabs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Будьте конкретными: «Что бы ты сдела</w:t>
      </w:r>
      <w:proofErr w:type="gramStart"/>
      <w:r w:rsidRPr="00B26E15">
        <w:rPr>
          <w:rStyle w:val="FontStyle13"/>
          <w:sz w:val="28"/>
          <w:szCs w:val="28"/>
        </w:rPr>
        <w:t>л(</w:t>
      </w:r>
      <w:proofErr w:type="gramEnd"/>
      <w:r w:rsidRPr="00B26E15">
        <w:rPr>
          <w:rStyle w:val="FontStyle13"/>
          <w:sz w:val="28"/>
          <w:szCs w:val="28"/>
        </w:rPr>
        <w:t>а), если бы такой-то пригласил тебя покататься  на машине?»</w:t>
      </w:r>
    </w:p>
    <w:p w:rsidR="00B26E15" w:rsidRPr="00B26E15" w:rsidRDefault="00B26E15" w:rsidP="00B26E15">
      <w:pPr>
        <w:pStyle w:val="Style5"/>
        <w:widowControl/>
        <w:tabs>
          <w:tab w:val="left" w:pos="696"/>
        </w:tabs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ab/>
        <w:t xml:space="preserve">Не имеет значения, </w:t>
      </w:r>
      <w:r w:rsidRPr="00B26E15">
        <w:rPr>
          <w:rStyle w:val="FontStyle13"/>
          <w:i/>
          <w:sz w:val="28"/>
          <w:szCs w:val="28"/>
        </w:rPr>
        <w:t>кто</w:t>
      </w:r>
      <w:r w:rsidRPr="00B26E15">
        <w:rPr>
          <w:rStyle w:val="FontStyle13"/>
          <w:sz w:val="28"/>
          <w:szCs w:val="28"/>
        </w:rPr>
        <w:t>. Реакция ребенка должна быть одинаковой. Если ребенок ответит неправильно, поработайте над этим. Помогите ребенку говорить о том, как он должен поступить.</w:t>
      </w:r>
    </w:p>
    <w:p w:rsidR="00B26E15" w:rsidRPr="00B26E15" w:rsidRDefault="00B26E15" w:rsidP="00B26E15">
      <w:pPr>
        <w:pStyle w:val="Style5"/>
        <w:widowControl/>
        <w:numPr>
          <w:ilvl w:val="0"/>
          <w:numId w:val="5"/>
        </w:numPr>
        <w:tabs>
          <w:tab w:val="left" w:pos="677"/>
        </w:tabs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 xml:space="preserve">Нельзя быть уверенным, что ребенок все понял как надо, если не говорить с ним о потенциально опасных ситуациях очень конкретно. 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77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 xml:space="preserve"> Время от времени говорите о личной безопасности всей семьей. Напоминайте вашим детям, что они всегда должны рассказывать, если с ними что-нибудь случится. Если первый, кому они расскажут, не поверит им, они должны рассказать, еще кому-нибудь, и еще, и еще – пока кто-нибудь не примет меры.</w:t>
      </w:r>
    </w:p>
    <w:p w:rsidR="00B26E15" w:rsidRPr="00B26E15" w:rsidRDefault="00B26E15" w:rsidP="00B26E15">
      <w:pPr>
        <w:pStyle w:val="Style5"/>
        <w:widowControl/>
        <w:numPr>
          <w:ilvl w:val="0"/>
          <w:numId w:val="3"/>
        </w:numPr>
        <w:tabs>
          <w:tab w:val="left" w:pos="677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 xml:space="preserve">Если ребенок скажет вам, что с ним такое произошло, </w:t>
      </w:r>
      <w:r w:rsidRPr="00B26E15">
        <w:rPr>
          <w:rStyle w:val="FontStyle13"/>
          <w:i/>
          <w:sz w:val="28"/>
          <w:szCs w:val="28"/>
        </w:rPr>
        <w:t>не паникуйте</w:t>
      </w:r>
      <w:r w:rsidRPr="00B26E15">
        <w:rPr>
          <w:rStyle w:val="FontStyle13"/>
          <w:sz w:val="28"/>
          <w:szCs w:val="28"/>
        </w:rPr>
        <w:t>. Если вы проявите гнев, ребенок может ощутить чувство вины и взять назад свои слова. Отвечайте ребенку спокойно, уверьте его в том, что он ничего плохого не сделал и что это не его вина. Поддержите ребенка, попытайтесь по</w:t>
      </w:r>
      <w:r w:rsidRPr="00B26E15">
        <w:rPr>
          <w:rStyle w:val="FontStyle13"/>
          <w:sz w:val="28"/>
          <w:szCs w:val="28"/>
        </w:rPr>
        <w:softHyphen/>
        <w:t>нять его чувства – испытывает ли ребенок гнев, страх, печаль или тревогу,  – успокойте его, сказав, что вы защитите его от повторения насилия.</w:t>
      </w:r>
    </w:p>
    <w:p w:rsidR="00B26E15" w:rsidRPr="00B26E15" w:rsidRDefault="00B26E15" w:rsidP="00B26E15">
      <w:pPr>
        <w:pStyle w:val="Style3"/>
        <w:widowControl/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Пусть ваш ребенок знает, что вы предпримете шаги к тому, чтобы остановить насилие, и объясните ему, что вы собираетесь сделать. Специалисты могут помочь вам провести ребенка через этот процесс. Если вашего ребенка опрашивает социальный работник или полиция, сделайте так, чтобы при этом присутствовал кто-нибудь из близких ребенку людей.</w:t>
      </w:r>
    </w:p>
    <w:p w:rsidR="00B26E15" w:rsidRPr="00B26E15" w:rsidRDefault="00B26E15" w:rsidP="00B26E15">
      <w:pPr>
        <w:pStyle w:val="Style5"/>
        <w:widowControl/>
        <w:tabs>
          <w:tab w:val="left" w:pos="240"/>
          <w:tab w:val="left" w:pos="993"/>
        </w:tabs>
        <w:ind w:firstLine="709"/>
        <w:jc w:val="both"/>
        <w:rPr>
          <w:rStyle w:val="FontStyle13"/>
          <w:sz w:val="28"/>
          <w:szCs w:val="28"/>
        </w:rPr>
      </w:pPr>
      <w:r w:rsidRPr="00B26E15">
        <w:rPr>
          <w:rStyle w:val="FontStyle13"/>
          <w:sz w:val="28"/>
          <w:szCs w:val="28"/>
        </w:rPr>
        <w:t>9.</w:t>
      </w:r>
      <w:r w:rsidRPr="00B26E15">
        <w:rPr>
          <w:rStyle w:val="FontStyle13"/>
          <w:sz w:val="28"/>
          <w:szCs w:val="28"/>
        </w:rPr>
        <w:tab/>
        <w:t xml:space="preserve">Если вы подозреваете, что ваш ребенок или какой-либо другой ребенок стал жертвой насилия, по закону вы должны сразу сообщить об этом в полицию или службы по защите прав ребенка </w:t>
      </w:r>
    </w:p>
    <w:p w:rsidR="00B26E15" w:rsidRPr="00B26E15" w:rsidRDefault="00B26E15" w:rsidP="00B26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E15" w:rsidRPr="00B26E15" w:rsidRDefault="00B26E15" w:rsidP="00B26E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6E15"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Рекомендации для детей и подростков по защите от насилия и жестокости </w:t>
      </w:r>
    </w:p>
    <w:p w:rsidR="00B26E15" w:rsidRPr="00B26E15" w:rsidRDefault="00B26E15" w:rsidP="00B26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E15">
        <w:rPr>
          <w:rFonts w:ascii="Times New Roman" w:hAnsi="Times New Roman" w:cs="Times New Roman"/>
          <w:b/>
          <w:sz w:val="28"/>
          <w:szCs w:val="28"/>
        </w:rPr>
        <w:t xml:space="preserve">Что  можно сделать для  защиты от   насилия  и жестокости? </w:t>
      </w:r>
    </w:p>
    <w:p w:rsidR="00B26E15" w:rsidRPr="00B26E15" w:rsidRDefault="00B26E15" w:rsidP="00B26E1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B26E15">
        <w:rPr>
          <w:sz w:val="28"/>
          <w:szCs w:val="28"/>
        </w:rPr>
        <w:t xml:space="preserve">Понять, какого отношения ты ждешь к себе от других людей и как ты сам относишься к другим людям. </w:t>
      </w:r>
    </w:p>
    <w:p w:rsidR="00B26E15" w:rsidRPr="00B26E15" w:rsidRDefault="00B26E15" w:rsidP="00B26E1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B26E15">
        <w:rPr>
          <w:sz w:val="28"/>
          <w:szCs w:val="28"/>
        </w:rPr>
        <w:t xml:space="preserve">Обсуждать эти проблемы со своими друзьями, в семье. </w:t>
      </w:r>
    </w:p>
    <w:p w:rsidR="00B26E15" w:rsidRPr="00B26E15" w:rsidRDefault="00B26E15" w:rsidP="00B26E1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B26E15">
        <w:rPr>
          <w:sz w:val="28"/>
          <w:szCs w:val="28"/>
        </w:rPr>
        <w:t>Прислушиваться к своим чувствам.</w:t>
      </w:r>
    </w:p>
    <w:p w:rsidR="00B26E15" w:rsidRPr="00B26E15" w:rsidRDefault="00B26E15" w:rsidP="00B26E1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B26E15">
        <w:rPr>
          <w:sz w:val="28"/>
          <w:szCs w:val="28"/>
        </w:rPr>
        <w:t xml:space="preserve">Спрашивать у других людей о том, что тебя беспокоит. </w:t>
      </w:r>
    </w:p>
    <w:p w:rsidR="00B26E15" w:rsidRPr="00B26E15" w:rsidRDefault="00B26E15" w:rsidP="00B26E1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B26E15">
        <w:rPr>
          <w:sz w:val="28"/>
          <w:szCs w:val="28"/>
        </w:rPr>
        <w:t>Сказать человеку, который обижает тебя или другого, что тебе это не нравится.</w:t>
      </w:r>
    </w:p>
    <w:p w:rsidR="00B26E15" w:rsidRPr="00B26E15" w:rsidRDefault="00B26E15" w:rsidP="00B26E15">
      <w:pPr>
        <w:pStyle w:val="aa"/>
        <w:numPr>
          <w:ilvl w:val="0"/>
          <w:numId w:val="5"/>
        </w:numPr>
        <w:jc w:val="both"/>
        <w:rPr>
          <w:sz w:val="28"/>
          <w:szCs w:val="28"/>
        </w:rPr>
      </w:pPr>
      <w:r w:rsidRPr="00B26E15">
        <w:rPr>
          <w:sz w:val="28"/>
          <w:szCs w:val="28"/>
        </w:rPr>
        <w:lastRenderedPageBreak/>
        <w:t>Не замыкаться на своих проблемах, всегда помнить, что неразрешимых ситуаций просто не бывает, необходимо сделать только первый шаг!</w:t>
      </w:r>
    </w:p>
    <w:p w:rsidR="00B26E15" w:rsidRPr="00B26E15" w:rsidRDefault="00B26E15" w:rsidP="00B26E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E15">
        <w:rPr>
          <w:rFonts w:ascii="Times New Roman" w:hAnsi="Times New Roman" w:cs="Times New Roman"/>
          <w:sz w:val="28"/>
          <w:szCs w:val="28"/>
        </w:rPr>
        <w:t>Говоря о своих чувствах открыто, ты защищаешь себя от насилия. Обратись за помощью к другим людям. Найди человека, которому ты доверяешь, и поговори с ним. Это может быть твой друг, родители, учитель, просто знакомые. Рассказ о происшедшем и о своих переживаниях принесет тебе огромное облегчение.</w:t>
      </w:r>
    </w:p>
    <w:p w:rsidR="00B26E15" w:rsidRPr="00B26E15" w:rsidRDefault="00B26E15" w:rsidP="00B26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E15">
        <w:rPr>
          <w:rFonts w:ascii="Times New Roman" w:hAnsi="Times New Roman" w:cs="Times New Roman"/>
          <w:sz w:val="28"/>
          <w:szCs w:val="28"/>
        </w:rPr>
        <w:t>Если этого будет недостаточно, помни, ты не один! Ты всегда можешь позвонить по  телефонам доверия, рассказать о своих проблемах и обсудить все, что тебя волнует.</w:t>
      </w:r>
    </w:p>
    <w:p w:rsidR="00B26E15" w:rsidRPr="00B26E15" w:rsidRDefault="00B26E15" w:rsidP="00B26E15">
      <w:pPr>
        <w:rPr>
          <w:rFonts w:ascii="Times New Roman" w:hAnsi="Times New Roman" w:cs="Times New Roman"/>
          <w:sz w:val="28"/>
          <w:szCs w:val="28"/>
        </w:rPr>
      </w:pPr>
    </w:p>
    <w:p w:rsidR="00B26E15" w:rsidRPr="00614F2A" w:rsidRDefault="00B26E15" w:rsidP="00614F2A">
      <w:pPr>
        <w:spacing w:after="0" w:line="240" w:lineRule="auto"/>
        <w:jc w:val="center"/>
        <w:rPr>
          <w:rStyle w:val="a9"/>
          <w:rFonts w:ascii="Times New Roman" w:hAnsi="Times New Roman" w:cs="Times New Roman"/>
          <w:sz w:val="24"/>
          <w:szCs w:val="24"/>
        </w:rPr>
      </w:pPr>
    </w:p>
    <w:sectPr w:rsidR="00B26E15" w:rsidRPr="00614F2A" w:rsidSect="008B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4C05"/>
    <w:multiLevelType w:val="hybridMultilevel"/>
    <w:tmpl w:val="A0661770"/>
    <w:lvl w:ilvl="0" w:tplc="9064D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D70760"/>
    <w:multiLevelType w:val="singleLevel"/>
    <w:tmpl w:val="14C64F3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3E382291"/>
    <w:multiLevelType w:val="hybridMultilevel"/>
    <w:tmpl w:val="B854E6FE"/>
    <w:lvl w:ilvl="0" w:tplc="62B40B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202429"/>
    <w:multiLevelType w:val="singleLevel"/>
    <w:tmpl w:val="C322A0C8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5A5F412C"/>
    <w:multiLevelType w:val="hybridMultilevel"/>
    <w:tmpl w:val="EC1EC3D0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5">
    <w:nsid w:val="5DC33DA6"/>
    <w:multiLevelType w:val="singleLevel"/>
    <w:tmpl w:val="7EF6353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738E6198"/>
    <w:multiLevelType w:val="hybridMultilevel"/>
    <w:tmpl w:val="93D2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62275"/>
    <w:multiLevelType w:val="hybridMultilevel"/>
    <w:tmpl w:val="5694FF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3C3F"/>
    <w:rsid w:val="00093297"/>
    <w:rsid w:val="00292C52"/>
    <w:rsid w:val="004E3645"/>
    <w:rsid w:val="00517845"/>
    <w:rsid w:val="00601084"/>
    <w:rsid w:val="00614F2A"/>
    <w:rsid w:val="007E3113"/>
    <w:rsid w:val="008B2A13"/>
    <w:rsid w:val="00B26E15"/>
    <w:rsid w:val="00B30B3B"/>
    <w:rsid w:val="00B35666"/>
    <w:rsid w:val="00C23C3F"/>
    <w:rsid w:val="00D42041"/>
    <w:rsid w:val="00E9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84"/>
  </w:style>
  <w:style w:type="paragraph" w:styleId="3">
    <w:name w:val="heading 3"/>
    <w:basedOn w:val="a"/>
    <w:next w:val="a"/>
    <w:link w:val="30"/>
    <w:qFormat/>
    <w:rsid w:val="00614F2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14F2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1084"/>
    <w:rPr>
      <w:color w:val="0000FF"/>
      <w:u w:val="single"/>
    </w:rPr>
  </w:style>
  <w:style w:type="paragraph" w:styleId="a4">
    <w:name w:val="Plain Text"/>
    <w:basedOn w:val="a"/>
    <w:link w:val="a5"/>
    <w:rsid w:val="006010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6010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01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084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01084"/>
    <w:rPr>
      <w:b/>
      <w:bCs/>
    </w:rPr>
  </w:style>
  <w:style w:type="character" w:customStyle="1" w:styleId="FontStyle171">
    <w:name w:val="Font Style171"/>
    <w:rsid w:val="00B26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4">
    <w:name w:val="Font Style174"/>
    <w:rsid w:val="00B26E1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26E1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rsid w:val="00B26E15"/>
    <w:pPr>
      <w:widowControl w:val="0"/>
      <w:autoSpaceDE w:val="0"/>
      <w:autoSpaceDN w:val="0"/>
      <w:adjustRightInd w:val="0"/>
      <w:spacing w:after="0" w:line="209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">
    <w:name w:val="Style5"/>
    <w:basedOn w:val="a"/>
    <w:rsid w:val="00B26E1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rsid w:val="00B26E1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26E15"/>
    <w:rPr>
      <w:rFonts w:ascii="Times New Roman" w:hAnsi="Times New Roman" w:cs="Times New Roman"/>
      <w:sz w:val="22"/>
      <w:szCs w:val="22"/>
    </w:rPr>
  </w:style>
  <w:style w:type="paragraph" w:customStyle="1" w:styleId="Style99">
    <w:name w:val="Style99"/>
    <w:basedOn w:val="a"/>
    <w:rsid w:val="00B26E15"/>
    <w:pPr>
      <w:widowControl w:val="0"/>
      <w:autoSpaceDE w:val="0"/>
      <w:autoSpaceDN w:val="0"/>
      <w:adjustRightInd w:val="0"/>
      <w:spacing w:after="0" w:line="322" w:lineRule="exact"/>
      <w:ind w:hanging="9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rsid w:val="00B26E15"/>
    <w:pPr>
      <w:widowControl w:val="0"/>
      <w:autoSpaceDE w:val="0"/>
      <w:autoSpaceDN w:val="0"/>
      <w:adjustRightInd w:val="0"/>
      <w:spacing w:after="0" w:line="206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0">
    <w:name w:val="Style130"/>
    <w:basedOn w:val="a"/>
    <w:rsid w:val="00B26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8">
    <w:name w:val="Style138"/>
    <w:basedOn w:val="a"/>
    <w:rsid w:val="00B26E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6">
    <w:name w:val="Font Style196"/>
    <w:basedOn w:val="a0"/>
    <w:rsid w:val="00B26E15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97">
    <w:name w:val="Font Style197"/>
    <w:basedOn w:val="a0"/>
    <w:rsid w:val="00B26E1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8">
    <w:name w:val="Font Style198"/>
    <w:basedOn w:val="a0"/>
    <w:rsid w:val="00B26E15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26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14F2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F2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614F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14F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84"/>
  </w:style>
  <w:style w:type="paragraph" w:styleId="3">
    <w:name w:val="heading 3"/>
    <w:basedOn w:val="a"/>
    <w:next w:val="a"/>
    <w:link w:val="30"/>
    <w:qFormat/>
    <w:rsid w:val="00614F2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14F2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1084"/>
    <w:rPr>
      <w:color w:val="0000FF"/>
      <w:u w:val="single"/>
    </w:rPr>
  </w:style>
  <w:style w:type="paragraph" w:styleId="a4">
    <w:name w:val="Plain Text"/>
    <w:basedOn w:val="a"/>
    <w:link w:val="a5"/>
    <w:rsid w:val="006010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60108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01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0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084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01084"/>
    <w:rPr>
      <w:b/>
      <w:bCs/>
    </w:rPr>
  </w:style>
  <w:style w:type="character" w:customStyle="1" w:styleId="FontStyle171">
    <w:name w:val="Font Style171"/>
    <w:rsid w:val="00B26E1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4">
    <w:name w:val="Font Style174"/>
    <w:rsid w:val="00B26E1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26E1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rsid w:val="00B26E15"/>
    <w:pPr>
      <w:widowControl w:val="0"/>
      <w:autoSpaceDE w:val="0"/>
      <w:autoSpaceDN w:val="0"/>
      <w:adjustRightInd w:val="0"/>
      <w:spacing w:after="0" w:line="209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5">
    <w:name w:val="Style5"/>
    <w:basedOn w:val="a"/>
    <w:rsid w:val="00B26E1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rsid w:val="00B26E15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B26E15"/>
    <w:rPr>
      <w:rFonts w:ascii="Times New Roman" w:hAnsi="Times New Roman" w:cs="Times New Roman"/>
      <w:sz w:val="22"/>
      <w:szCs w:val="22"/>
    </w:rPr>
  </w:style>
  <w:style w:type="paragraph" w:customStyle="1" w:styleId="Style99">
    <w:name w:val="Style99"/>
    <w:basedOn w:val="a"/>
    <w:rsid w:val="00B26E15"/>
    <w:pPr>
      <w:widowControl w:val="0"/>
      <w:autoSpaceDE w:val="0"/>
      <w:autoSpaceDN w:val="0"/>
      <w:adjustRightInd w:val="0"/>
      <w:spacing w:after="0" w:line="322" w:lineRule="exact"/>
      <w:ind w:hanging="94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4">
    <w:name w:val="Style74"/>
    <w:basedOn w:val="a"/>
    <w:rsid w:val="00B26E15"/>
    <w:pPr>
      <w:widowControl w:val="0"/>
      <w:autoSpaceDE w:val="0"/>
      <w:autoSpaceDN w:val="0"/>
      <w:adjustRightInd w:val="0"/>
      <w:spacing w:after="0" w:line="206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0">
    <w:name w:val="Style130"/>
    <w:basedOn w:val="a"/>
    <w:rsid w:val="00B26E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8">
    <w:name w:val="Style138"/>
    <w:basedOn w:val="a"/>
    <w:rsid w:val="00B26E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6">
    <w:name w:val="Font Style196"/>
    <w:basedOn w:val="a0"/>
    <w:rsid w:val="00B26E15"/>
    <w:rPr>
      <w:rFonts w:ascii="Times New Roman" w:hAnsi="Times New Roman" w:cs="Times New Roman"/>
      <w:b/>
      <w:bCs/>
      <w:i/>
      <w:iCs/>
      <w:sz w:val="30"/>
      <w:szCs w:val="30"/>
    </w:rPr>
  </w:style>
  <w:style w:type="character" w:customStyle="1" w:styleId="FontStyle197">
    <w:name w:val="Font Style197"/>
    <w:basedOn w:val="a0"/>
    <w:rsid w:val="00B26E1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8">
    <w:name w:val="Font Style198"/>
    <w:basedOn w:val="a0"/>
    <w:rsid w:val="00B26E15"/>
    <w:rPr>
      <w:rFonts w:ascii="Times New Roman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B26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14F2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F2A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b">
    <w:name w:val="Title"/>
    <w:basedOn w:val="a"/>
    <w:link w:val="ac"/>
    <w:qFormat/>
    <w:rsid w:val="00614F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14F2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1104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comp9</dc:creator>
  <cp:lastModifiedBy>1</cp:lastModifiedBy>
  <cp:revision>2</cp:revision>
  <dcterms:created xsi:type="dcterms:W3CDTF">2017-01-11T05:36:00Z</dcterms:created>
  <dcterms:modified xsi:type="dcterms:W3CDTF">2017-01-11T05:36:00Z</dcterms:modified>
</cp:coreProperties>
</file>